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9CF" w14:textId="4F7DA246" w:rsidR="009B4438" w:rsidRPr="00162141" w:rsidRDefault="009B4438" w:rsidP="009B4438">
      <w:pPr>
        <w:shd w:val="clear" w:color="auto" w:fill="FFFFFF"/>
        <w:spacing w:after="280" w:line="240" w:lineRule="auto"/>
        <w:jc w:val="both"/>
        <w:rPr>
          <w:rFonts w:eastAsia="Source Sans Pro" w:cstheme="minorHAnsi"/>
          <w:bCs/>
        </w:rPr>
      </w:pPr>
      <w:r w:rsidRPr="00162141">
        <w:rPr>
          <w:rFonts w:eastAsia="Source Sans Pro" w:cstheme="minorHAnsi"/>
          <w:bCs/>
        </w:rPr>
        <w:t xml:space="preserve">TISKOVÁ ZPRÁVA </w:t>
      </w:r>
    </w:p>
    <w:p w14:paraId="6C9EDAFA" w14:textId="77777777" w:rsidR="00195036" w:rsidRDefault="00195036" w:rsidP="0067780B">
      <w:pPr>
        <w:pStyle w:val="Bezmezer"/>
        <w:jc w:val="both"/>
        <w:rPr>
          <w:rFonts w:cstheme="minorHAnsi"/>
          <w:b/>
          <w:bCs/>
        </w:rPr>
      </w:pPr>
    </w:p>
    <w:p w14:paraId="608E8298" w14:textId="77777777" w:rsidR="006C3B4B" w:rsidRPr="006C3B4B" w:rsidRDefault="006C3B4B" w:rsidP="006C3B4B">
      <w:pPr>
        <w:rPr>
          <w:b/>
          <w:bCs/>
        </w:rPr>
      </w:pPr>
      <w:r w:rsidRPr="006C3B4B">
        <w:rPr>
          <w:b/>
          <w:bCs/>
        </w:rPr>
        <w:t>Téma zdraví hýbe Olomouckým krajem. V listopadu přichází nová konference PULSIO </w:t>
      </w:r>
    </w:p>
    <w:p w14:paraId="49032F3C" w14:textId="21FF5394" w:rsidR="006C3B4B" w:rsidRPr="006C3B4B" w:rsidRDefault="006C3B4B" w:rsidP="006C3B4B">
      <w:r w:rsidRPr="006C3B4B">
        <w:t xml:space="preserve">Olomouc se 12. listopadu stane centrem diskuse o budoucnosti takzvaného </w:t>
      </w:r>
      <w:proofErr w:type="spellStart"/>
      <w:r w:rsidRPr="006C3B4B">
        <w:rPr>
          <w:i/>
          <w:iCs/>
        </w:rPr>
        <w:t>life</w:t>
      </w:r>
      <w:proofErr w:type="spellEnd"/>
      <w:r w:rsidRPr="006C3B4B">
        <w:rPr>
          <w:i/>
          <w:iCs/>
        </w:rPr>
        <w:t xml:space="preserve"> science</w:t>
      </w:r>
      <w:r w:rsidRPr="006C3B4B">
        <w:t xml:space="preserve"> odvětví. Inovační centrum Olomouckého kraje (ICOK) představí nový formát odborné konference PULSIO, která propojí výzkumníky, firmy a investory z oblastí biomedicíny, medicínských technologií nebo digitálního zdravotnictví. Cílem je ukázat, jak se z Olomouce stává region, kde věda a inovace jdou ruku v ruce. </w:t>
      </w:r>
    </w:p>
    <w:p w14:paraId="7064A789" w14:textId="77777777" w:rsidR="006C3B4B" w:rsidRPr="006C3B4B" w:rsidRDefault="006C3B4B" w:rsidP="006C3B4B">
      <w:r w:rsidRPr="006C3B4B">
        <w:rPr>
          <w:i/>
          <w:iCs/>
        </w:rPr>
        <w:t>„PULSIO má ukázat, že Olomoucký kraj má špičkový výzkum i firmy a osobnosti, které umí výsledky vědy převést do praxe. Chceme vytvořit prostor pro inspiraci a nové projekty, které posunou region i celý obor,“</w:t>
      </w:r>
      <w:r w:rsidRPr="006C3B4B">
        <w:t xml:space="preserve"> říká Tomáš Dostál, ředitel Inovačního centra Olomouckého kraje. </w:t>
      </w:r>
    </w:p>
    <w:p w14:paraId="175A909B" w14:textId="77777777" w:rsidR="006C3B4B" w:rsidRPr="006C3B4B" w:rsidRDefault="006C3B4B" w:rsidP="006C3B4B">
      <w:r w:rsidRPr="006C3B4B">
        <w:t xml:space="preserve">V programu vystoupí lékař a popularizátor prevence a přístupu ke zdraví Tomáš Šebek, vědec a podnikatel Michal </w:t>
      </w:r>
      <w:proofErr w:type="spellStart"/>
      <w:r w:rsidRPr="006C3B4B">
        <w:t>Pohludka</w:t>
      </w:r>
      <w:proofErr w:type="spellEnd"/>
      <w:r w:rsidRPr="006C3B4B">
        <w:t xml:space="preserve">, odborník na inovativní technologie ve zdravotnictví a telemedicínu Antonín Hlavinka nebo doc. Marián </w:t>
      </w:r>
      <w:proofErr w:type="spellStart"/>
      <w:r w:rsidRPr="006C3B4B">
        <w:t>Hajdúch</w:t>
      </w:r>
      <w:proofErr w:type="spellEnd"/>
      <w:r w:rsidRPr="006C3B4B">
        <w:t xml:space="preserve">, ředitel Ústavu molekulární a translační medicíny Univerzity Palackého v Olomouci. Na konferenci se setkají i další řečníci z výzkumných institucí, firem a startupů, kteří představí aktuální trendy v biomedicíně, digitalizaci zdravotnictví nebo inovacích v oblasti </w:t>
      </w:r>
      <w:proofErr w:type="spellStart"/>
      <w:r w:rsidRPr="006C3B4B">
        <w:t>well-beingu</w:t>
      </w:r>
      <w:proofErr w:type="spellEnd"/>
      <w:r w:rsidRPr="006C3B4B">
        <w:t>. </w:t>
      </w:r>
    </w:p>
    <w:p w14:paraId="6DCB8575" w14:textId="77777777" w:rsidR="006C3B4B" w:rsidRPr="006C3B4B" w:rsidRDefault="006C3B4B" w:rsidP="006C3B4B">
      <w:r w:rsidRPr="006C3B4B">
        <w:t xml:space="preserve">Olomoucký kraj má v oblasti </w:t>
      </w:r>
      <w:proofErr w:type="spellStart"/>
      <w:r w:rsidRPr="006C3B4B">
        <w:rPr>
          <w:i/>
          <w:iCs/>
        </w:rPr>
        <w:t>life</w:t>
      </w:r>
      <w:proofErr w:type="spellEnd"/>
      <w:r w:rsidRPr="006C3B4B">
        <w:rPr>
          <w:i/>
          <w:iCs/>
        </w:rPr>
        <w:t xml:space="preserve"> </w:t>
      </w:r>
      <w:proofErr w:type="spellStart"/>
      <w:r w:rsidRPr="006C3B4B">
        <w:rPr>
          <w:i/>
          <w:iCs/>
        </w:rPr>
        <w:t>sciences</w:t>
      </w:r>
      <w:proofErr w:type="spellEnd"/>
      <w:r w:rsidRPr="006C3B4B">
        <w:t xml:space="preserve"> dlouhodobě silnou pozici. Na Univerzitě Palackého vznikají výsledky světové úrovně a místní firmy je stále častěji dokážou využít v praxi. Právě jejich propojení chce PULSIO posílit – a tím urychlit cestu inovací z výzkumu a vývoje k reálným dopadům.  </w:t>
      </w:r>
    </w:p>
    <w:p w14:paraId="2D0FF63A" w14:textId="77777777" w:rsidR="006C3B4B" w:rsidRPr="006C3B4B" w:rsidRDefault="006C3B4B" w:rsidP="006C3B4B">
      <w:r w:rsidRPr="006C3B4B">
        <w:t>Konference tematicky navazuje na strategii OLIVIE, jejímž cílem je rozvíjet zdraví obyvatel Olomouckého kraje mimo jiné prostřednictvím prevence, moderních technologií a inovací. Inovační centrum Olomouckého kraje dlouhodobě podporuje spolupráci mezi akademickou sférou, firmami a zdravotnickými institucemi. Spolu s Univerzitou Palackého a Fakultní nemocnicí Olomouc za tímto účelem založilo a spravuje digitální inovační hub DIGI2Health. </w:t>
      </w:r>
    </w:p>
    <w:p w14:paraId="54E7CF62" w14:textId="0098270F" w:rsidR="006C3B4B" w:rsidRPr="006C3B4B" w:rsidRDefault="006C3B4B" w:rsidP="006C3B4B">
      <w:r w:rsidRPr="006C3B4B">
        <w:t xml:space="preserve">Konference PULSIO se koná 12. listopadu 2025 v Domě u parku v Olomouci. Více informací a registrace na </w:t>
      </w:r>
      <w:hyperlink r:id="rId11" w:tgtFrame="_blank" w:history="1">
        <w:r w:rsidRPr="006C3B4B">
          <w:rPr>
            <w:rStyle w:val="Hypertextovodkaz"/>
          </w:rPr>
          <w:t>www.pulsio.life</w:t>
        </w:r>
      </w:hyperlink>
      <w:r w:rsidRPr="006C3B4B">
        <w:t xml:space="preserve">. </w:t>
      </w:r>
      <w:r>
        <w:t xml:space="preserve"> </w:t>
      </w:r>
    </w:p>
    <w:p w14:paraId="5C0BB339" w14:textId="77777777" w:rsidR="006C3B4B" w:rsidRPr="006C3B4B" w:rsidRDefault="006C3B4B" w:rsidP="006C3B4B">
      <w:pPr>
        <w:rPr>
          <w:b/>
          <w:bCs/>
        </w:rPr>
      </w:pPr>
      <w:r w:rsidRPr="006C3B4B">
        <w:rPr>
          <w:b/>
          <w:bCs/>
        </w:rPr>
        <w:t> </w:t>
      </w:r>
    </w:p>
    <w:p w14:paraId="3D6DED48" w14:textId="77777777" w:rsidR="00AD3ACF" w:rsidRDefault="00AD3ACF" w:rsidP="00BB54EC"/>
    <w:p w14:paraId="2A0FC226" w14:textId="77777777" w:rsidR="00AD3ACF" w:rsidRDefault="00AD3ACF" w:rsidP="00BB54EC"/>
    <w:p w14:paraId="15239EE3" w14:textId="77777777" w:rsidR="00AD3ACF" w:rsidRDefault="00AD3ACF" w:rsidP="00BB54EC"/>
    <w:p w14:paraId="338E3A17" w14:textId="77777777" w:rsidR="00AD3ACF" w:rsidRDefault="00AD3ACF" w:rsidP="00BB54EC"/>
    <w:p w14:paraId="1C89188E" w14:textId="77777777" w:rsidR="00AD3ACF" w:rsidRDefault="00AD3ACF" w:rsidP="00BB54EC"/>
    <w:p w14:paraId="096F6E31" w14:textId="77777777" w:rsidR="00AD3ACF" w:rsidRPr="00AD152F" w:rsidRDefault="00AD3ACF" w:rsidP="00BB54EC"/>
    <w:p w14:paraId="7D825D61" w14:textId="77777777" w:rsidR="00E700F9" w:rsidRDefault="00E700F9" w:rsidP="00E700F9">
      <w:pPr>
        <w:jc w:val="both"/>
        <w:rPr>
          <w:rFonts w:cstheme="minorHAnsi"/>
          <w:sz w:val="18"/>
          <w:szCs w:val="18"/>
        </w:rPr>
      </w:pPr>
    </w:p>
    <w:p w14:paraId="6FB76B4A" w14:textId="5475E8E7" w:rsidR="00162141" w:rsidRPr="00162141" w:rsidRDefault="003A3FFE" w:rsidP="003A3FFE">
      <w:pPr>
        <w:jc w:val="both"/>
        <w:rPr>
          <w:rFonts w:cstheme="minorHAnsi"/>
        </w:rPr>
      </w:pPr>
      <w:r w:rsidRPr="00E00D16">
        <w:rPr>
          <w:rFonts w:cstheme="minorHAnsi"/>
          <w:sz w:val="18"/>
          <w:szCs w:val="18"/>
        </w:rPr>
        <w:t>Inovační centrum Olomouckého kraje vytváří a kultivuje inovační prostředí napříč krajem s respektem ke společenským výzvám a technologickým trendům s udržitelným přesahem. Ambicí a vizí inovačního centra je být první a přirozenou adresou pro každého, kdo se chce podílet na pozitivních změnách v regionu. Inspiruje a vzájemně propojuje podnikatelské prostředí s akademickou sférou, podnikavé a kreativní obyvatele Olomouckého kraje.</w:t>
      </w:r>
      <w:r w:rsidRPr="00162141">
        <w:rPr>
          <w:rFonts w:cstheme="minorHAnsi"/>
        </w:rPr>
        <w:t xml:space="preserve"> </w:t>
      </w:r>
    </w:p>
    <w:sectPr w:rsidR="00162141" w:rsidRPr="00162141" w:rsidSect="00D8132E">
      <w:headerReference w:type="default" r:id="rId12"/>
      <w:footerReference w:type="default" r:id="rId13"/>
      <w:pgSz w:w="11906" w:h="16838"/>
      <w:pgMar w:top="1690" w:right="566" w:bottom="1417" w:left="851" w:header="426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8762" w14:textId="77777777" w:rsidR="00246185" w:rsidRDefault="00246185" w:rsidP="005378B5">
      <w:pPr>
        <w:spacing w:after="0" w:line="240" w:lineRule="auto"/>
      </w:pPr>
      <w:r>
        <w:separator/>
      </w:r>
    </w:p>
  </w:endnote>
  <w:endnote w:type="continuationSeparator" w:id="0">
    <w:p w14:paraId="046F14F8" w14:textId="77777777" w:rsidR="00246185" w:rsidRDefault="00246185" w:rsidP="0053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partan">
    <w:altName w:val="Calibri"/>
    <w:charset w:val="EE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artan SemiBold">
    <w:altName w:val="Calibri"/>
    <w:charset w:val="EE"/>
    <w:family w:val="auto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B04F" w14:textId="77777777" w:rsidR="00DA2EBB" w:rsidRDefault="00DA2EBB" w:rsidP="00DA2EBB">
    <w:pPr>
      <w:pStyle w:val="Zpat"/>
    </w:pPr>
  </w:p>
  <w:p w14:paraId="3BC9CBB3" w14:textId="77777777" w:rsidR="00DA2EBB" w:rsidRDefault="00DA2EBB" w:rsidP="00DA2EBB">
    <w:pPr>
      <w:pStyle w:val="Zpat"/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109C1E" wp14:editId="2A420CFB">
              <wp:simplePos x="0" y="0"/>
              <wp:positionH relativeFrom="column">
                <wp:posOffset>100965</wp:posOffset>
              </wp:positionH>
              <wp:positionV relativeFrom="paragraph">
                <wp:posOffset>48260</wp:posOffset>
              </wp:positionV>
              <wp:extent cx="6177280" cy="635"/>
              <wp:effectExtent l="12700" t="9525" r="10795" b="8890"/>
              <wp:wrapNone/>
              <wp:docPr id="6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EDB3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1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.95pt;margin-top:3.8pt;width:486.4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" strokecolor="#edb300" strokeweight="1pt">
              <v:shadow color="#1f4d78 [1608]" opacity=".5" offset="1pt"/>
            </v:shape>
          </w:pict>
        </mc:Fallback>
      </mc:AlternateContent>
    </w:r>
  </w:p>
  <w:p w14:paraId="47985563" w14:textId="4D62F9A0" w:rsidR="00DA2EBB" w:rsidRPr="00DA2EBB" w:rsidRDefault="00DA2EBB" w:rsidP="00DA2EBB">
    <w:pPr>
      <w:pStyle w:val="Zpat"/>
      <w:tabs>
        <w:tab w:val="clear" w:pos="4536"/>
        <w:tab w:val="clear" w:pos="9072"/>
        <w:tab w:val="left" w:pos="5808"/>
      </w:tabs>
      <w:rPr>
        <w:color w:val="000000" w:themeColor="text1"/>
      </w:rPr>
    </w:pPr>
    <w:r w:rsidRPr="00DA2EBB">
      <w:rPr>
        <w:color w:val="000000" w:themeColor="text1"/>
      </w:rPr>
      <w:t xml:space="preserve">    </w:t>
    </w:r>
    <w:r w:rsidRPr="00DA2EBB">
      <w:rPr>
        <w:noProof/>
        <w:color w:val="000000" w:themeColor="text1"/>
      </w:rPr>
      <w:drawing>
        <wp:inline distT="0" distB="0" distL="0" distR="0" wp14:anchorId="42F8CA1B" wp14:editId="5D6E4E3D">
          <wp:extent cx="266700" cy="180033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78" cy="187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2EBB">
      <w:rPr>
        <w:color w:val="000000" w:themeColor="text1"/>
      </w:rPr>
      <w:t xml:space="preserve"> </w:t>
    </w:r>
    <w:r>
      <w:rPr>
        <w:color w:val="000000" w:themeColor="text1"/>
      </w:rPr>
      <w:t xml:space="preserve"> </w:t>
    </w:r>
    <w:r w:rsidRPr="00DA2EBB">
      <w:rPr>
        <w:color w:val="000000" w:themeColor="text1"/>
      </w:rPr>
      <w:t xml:space="preserve"> </w:t>
    </w:r>
    <w:r w:rsidRPr="00DA2EBB">
      <w:rPr>
        <w:color w:val="000000" w:themeColor="text1"/>
        <w:sz w:val="12"/>
        <w:szCs w:val="12"/>
      </w:rPr>
      <w:t xml:space="preserve">Inovační centrum Olomouckého kraje, </w:t>
    </w:r>
    <w:r w:rsidR="002A4582">
      <w:rPr>
        <w:color w:val="000000" w:themeColor="text1"/>
        <w:sz w:val="12"/>
        <w:szCs w:val="12"/>
      </w:rPr>
      <w:t>17. listopadu 1</w:t>
    </w:r>
    <w:r w:rsidR="006C5602">
      <w:rPr>
        <w:color w:val="000000" w:themeColor="text1"/>
        <w:sz w:val="12"/>
        <w:szCs w:val="12"/>
      </w:rPr>
      <w:t>230</w:t>
    </w:r>
    <w:r w:rsidR="002A4582">
      <w:rPr>
        <w:color w:val="000000" w:themeColor="text1"/>
        <w:sz w:val="12"/>
        <w:szCs w:val="12"/>
      </w:rPr>
      <w:t>/8a</w:t>
    </w:r>
    <w:r w:rsidRPr="00DA2EBB">
      <w:rPr>
        <w:color w:val="000000" w:themeColor="text1"/>
        <w:sz w:val="12"/>
        <w:szCs w:val="12"/>
      </w:rPr>
      <w:t>, 779 00 Olomouc, inovaceok@inovaceok.cz, www.inovaceok.cz</w:t>
    </w:r>
    <w:r w:rsidRPr="00DA2EBB">
      <w:rPr>
        <w:color w:val="000000" w:themeColor="text1"/>
      </w:rPr>
      <w:t xml:space="preserve">        </w:t>
    </w:r>
  </w:p>
  <w:sdt>
    <w:sdtPr>
      <w:rPr>
        <w:color w:val="BF8F00" w:themeColor="accent4" w:themeShade="BF"/>
        <w:sz w:val="14"/>
        <w:szCs w:val="14"/>
      </w:rPr>
      <w:id w:val="1910343928"/>
      <w:docPartObj>
        <w:docPartGallery w:val="Page Numbers (Bottom of Page)"/>
        <w:docPartUnique/>
      </w:docPartObj>
    </w:sdtPr>
    <w:sdtContent>
      <w:sdt>
        <w:sdtPr>
          <w:rPr>
            <w:color w:val="BF8F00" w:themeColor="accent4" w:themeShade="BF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5E929D" w14:textId="3ACF2C9B" w:rsidR="00DA2EBB" w:rsidRPr="00DA2EBB" w:rsidRDefault="00DA2EBB" w:rsidP="00DA2EBB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color w:val="BF8F00" w:themeColor="accent4" w:themeShade="BF"/>
                <w:sz w:val="14"/>
                <w:szCs w:val="14"/>
              </w:rPr>
            </w:pPr>
            <w:r w:rsidRPr="003B30B7">
              <w:rPr>
                <w:color w:val="FFC000"/>
                <w:sz w:val="14"/>
                <w:szCs w:val="14"/>
              </w:rPr>
              <w:t xml:space="preserve">Stránka </w: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begin"/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instrText>PAGE</w:instrTex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separate"/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t>2</w: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end"/>
            </w:r>
            <w:r w:rsidRPr="003B30B7">
              <w:rPr>
                <w:color w:val="FFC000"/>
                <w:sz w:val="14"/>
                <w:szCs w:val="14"/>
              </w:rPr>
              <w:t xml:space="preserve"> z </w: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begin"/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instrText>NUMPAGES</w:instrTex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separate"/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t>2</w:t>
            </w:r>
            <w:r w:rsidRPr="003B30B7">
              <w:rPr>
                <w:b/>
                <w:bCs/>
                <w:color w:val="FFC000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3757" w14:textId="77777777" w:rsidR="00246185" w:rsidRDefault="00246185" w:rsidP="005378B5">
      <w:pPr>
        <w:spacing w:after="0" w:line="240" w:lineRule="auto"/>
      </w:pPr>
      <w:r>
        <w:separator/>
      </w:r>
    </w:p>
  </w:footnote>
  <w:footnote w:type="continuationSeparator" w:id="0">
    <w:p w14:paraId="3D4CDDD8" w14:textId="77777777" w:rsidR="00246185" w:rsidRDefault="00246185" w:rsidP="0053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C210" w14:textId="601A3C50" w:rsidR="00F6775C" w:rsidRDefault="00F6775C" w:rsidP="00F6775C">
    <w:pPr>
      <w:pStyle w:val="Zhlav"/>
      <w:tabs>
        <w:tab w:val="left" w:pos="360"/>
      </w:tabs>
      <w:spacing w:line="276" w:lineRule="auto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16E485BE" w14:textId="314EDD0C" w:rsidR="000E119D" w:rsidRPr="00CF302F" w:rsidRDefault="00F6775C" w:rsidP="00EC611C">
    <w:pPr>
      <w:pStyle w:val="Zhlav"/>
      <w:spacing w:line="276" w:lineRule="auto"/>
      <w:jc w:val="right"/>
      <w:rPr>
        <w:rFonts w:asciiTheme="majorHAnsi" w:hAnsiTheme="majorHAnsi"/>
        <w:sz w:val="18"/>
        <w:szCs w:val="18"/>
      </w:rPr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054903" wp14:editId="5DAC4C32">
              <wp:simplePos x="0" y="0"/>
              <wp:positionH relativeFrom="column">
                <wp:posOffset>56515</wp:posOffset>
              </wp:positionH>
              <wp:positionV relativeFrom="paragraph">
                <wp:posOffset>505460</wp:posOffset>
              </wp:positionV>
              <wp:extent cx="6177280" cy="635"/>
              <wp:effectExtent l="12700" t="7620" r="10795" b="10795"/>
              <wp:wrapNone/>
              <wp:docPr id="6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280" cy="635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EDB3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4F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.45pt;margin-top:39.8pt;width:486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" strokecolor="#edb300" strokeweight="1pt">
              <v:shadow color="#1f4d78 [1608]" opacity=".5" offset="1pt"/>
            </v:shape>
          </w:pict>
        </mc:Fallback>
      </mc:AlternateContent>
    </w:r>
    <w:r w:rsidR="005378B5" w:rsidRPr="005378B5">
      <w:rPr>
        <w:rFonts w:asciiTheme="majorHAnsi" w:hAnsiTheme="majorHAnsi"/>
        <w:noProof/>
      </w:rPr>
      <w:drawing>
        <wp:anchor distT="0" distB="0" distL="114300" distR="114300" simplePos="0" relativeHeight="251659776" behindDoc="0" locked="0" layoutInCell="1" allowOverlap="1" wp14:anchorId="1E23EF74" wp14:editId="7588973F">
          <wp:simplePos x="0" y="0"/>
          <wp:positionH relativeFrom="column">
            <wp:posOffset>120015</wp:posOffset>
          </wp:positionH>
          <wp:positionV relativeFrom="paragraph">
            <wp:posOffset>7620</wp:posOffset>
          </wp:positionV>
          <wp:extent cx="1318260" cy="335087"/>
          <wp:effectExtent l="0" t="0" r="0" b="825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335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66A"/>
    <w:multiLevelType w:val="multilevel"/>
    <w:tmpl w:val="2646B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5E3"/>
    <w:multiLevelType w:val="multilevel"/>
    <w:tmpl w:val="BC6611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668E9"/>
    <w:multiLevelType w:val="multilevel"/>
    <w:tmpl w:val="F3D25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363C"/>
    <w:multiLevelType w:val="multilevel"/>
    <w:tmpl w:val="DADA5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B0C5E"/>
    <w:multiLevelType w:val="multilevel"/>
    <w:tmpl w:val="3AAE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43235"/>
    <w:multiLevelType w:val="multilevel"/>
    <w:tmpl w:val="B8C27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A5907"/>
    <w:multiLevelType w:val="multilevel"/>
    <w:tmpl w:val="6748C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32D5"/>
    <w:multiLevelType w:val="multilevel"/>
    <w:tmpl w:val="879CD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C283F"/>
    <w:multiLevelType w:val="multilevel"/>
    <w:tmpl w:val="5050A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D07D0"/>
    <w:multiLevelType w:val="multilevel"/>
    <w:tmpl w:val="ACBAD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40608"/>
    <w:multiLevelType w:val="multilevel"/>
    <w:tmpl w:val="10363F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063B4"/>
    <w:multiLevelType w:val="multilevel"/>
    <w:tmpl w:val="6AA84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74B1D"/>
    <w:multiLevelType w:val="multilevel"/>
    <w:tmpl w:val="A622D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063C4"/>
    <w:multiLevelType w:val="multilevel"/>
    <w:tmpl w:val="5A48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45326"/>
    <w:multiLevelType w:val="multilevel"/>
    <w:tmpl w:val="2C365E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E772B"/>
    <w:multiLevelType w:val="multilevel"/>
    <w:tmpl w:val="E63896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4D119C"/>
    <w:multiLevelType w:val="multilevel"/>
    <w:tmpl w:val="60E84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EE13AE"/>
    <w:multiLevelType w:val="multilevel"/>
    <w:tmpl w:val="57D4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9C0F4A"/>
    <w:multiLevelType w:val="multilevel"/>
    <w:tmpl w:val="629C5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4A1907"/>
    <w:multiLevelType w:val="multilevel"/>
    <w:tmpl w:val="8CAAF5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A7640E"/>
    <w:multiLevelType w:val="multilevel"/>
    <w:tmpl w:val="6242DD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F679D"/>
    <w:multiLevelType w:val="multilevel"/>
    <w:tmpl w:val="5C08F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B8476A"/>
    <w:multiLevelType w:val="multilevel"/>
    <w:tmpl w:val="DD96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49A2BA3"/>
    <w:multiLevelType w:val="multilevel"/>
    <w:tmpl w:val="A45E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180B82"/>
    <w:multiLevelType w:val="multilevel"/>
    <w:tmpl w:val="5DA4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3A344B"/>
    <w:multiLevelType w:val="multilevel"/>
    <w:tmpl w:val="B7E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5A536DB"/>
    <w:multiLevelType w:val="multilevel"/>
    <w:tmpl w:val="5D24A3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BD54C6"/>
    <w:multiLevelType w:val="multilevel"/>
    <w:tmpl w:val="D2A0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E55516"/>
    <w:multiLevelType w:val="multilevel"/>
    <w:tmpl w:val="08D6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115D4F"/>
    <w:multiLevelType w:val="multilevel"/>
    <w:tmpl w:val="E4147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4F72C7"/>
    <w:multiLevelType w:val="hybridMultilevel"/>
    <w:tmpl w:val="7480F260"/>
    <w:lvl w:ilvl="0" w:tplc="1066669E">
      <w:start w:val="1"/>
      <w:numFmt w:val="upperRoman"/>
      <w:lvlText w:val="%1."/>
      <w:lvlJc w:val="left"/>
      <w:pPr>
        <w:ind w:left="816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1" w15:restartNumberingAfterBreak="0">
    <w:nsid w:val="3CFD077D"/>
    <w:multiLevelType w:val="multilevel"/>
    <w:tmpl w:val="DB667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5B0C14"/>
    <w:multiLevelType w:val="multilevel"/>
    <w:tmpl w:val="39C48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715EB0"/>
    <w:multiLevelType w:val="multilevel"/>
    <w:tmpl w:val="9ADA2F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53621F"/>
    <w:multiLevelType w:val="multilevel"/>
    <w:tmpl w:val="381E29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6E5F27"/>
    <w:multiLevelType w:val="multilevel"/>
    <w:tmpl w:val="687CE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6085430"/>
    <w:multiLevelType w:val="multilevel"/>
    <w:tmpl w:val="087E2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7D77B9"/>
    <w:multiLevelType w:val="multilevel"/>
    <w:tmpl w:val="A2EC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681470"/>
    <w:multiLevelType w:val="multilevel"/>
    <w:tmpl w:val="823E1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A111EA"/>
    <w:multiLevelType w:val="multilevel"/>
    <w:tmpl w:val="ECE8F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6159DD"/>
    <w:multiLevelType w:val="multilevel"/>
    <w:tmpl w:val="8EF49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CA230BA"/>
    <w:multiLevelType w:val="multilevel"/>
    <w:tmpl w:val="1A66F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F430F36"/>
    <w:multiLevelType w:val="multilevel"/>
    <w:tmpl w:val="88827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1BA20C3"/>
    <w:multiLevelType w:val="multilevel"/>
    <w:tmpl w:val="347604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2AF574F"/>
    <w:multiLevelType w:val="multilevel"/>
    <w:tmpl w:val="66A8B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3A659E6"/>
    <w:multiLevelType w:val="multilevel"/>
    <w:tmpl w:val="289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87320C"/>
    <w:multiLevelType w:val="multilevel"/>
    <w:tmpl w:val="54F21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126F47"/>
    <w:multiLevelType w:val="multilevel"/>
    <w:tmpl w:val="8A58F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2F5782"/>
    <w:multiLevelType w:val="hybridMultilevel"/>
    <w:tmpl w:val="BA84E9EC"/>
    <w:lvl w:ilvl="0" w:tplc="474236D4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3854D5"/>
    <w:multiLevelType w:val="multilevel"/>
    <w:tmpl w:val="8E20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755138"/>
    <w:multiLevelType w:val="multilevel"/>
    <w:tmpl w:val="3DF8D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D0E2B11"/>
    <w:multiLevelType w:val="multilevel"/>
    <w:tmpl w:val="E26C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FFA341E"/>
    <w:multiLevelType w:val="multilevel"/>
    <w:tmpl w:val="51A0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11D7078"/>
    <w:multiLevelType w:val="multilevel"/>
    <w:tmpl w:val="03C02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86633B"/>
    <w:multiLevelType w:val="multilevel"/>
    <w:tmpl w:val="50FA1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3B1DDE"/>
    <w:multiLevelType w:val="multilevel"/>
    <w:tmpl w:val="12442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AF2BD8"/>
    <w:multiLevelType w:val="multilevel"/>
    <w:tmpl w:val="932805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B71F50"/>
    <w:multiLevelType w:val="multilevel"/>
    <w:tmpl w:val="EDBAB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CA377E"/>
    <w:multiLevelType w:val="multilevel"/>
    <w:tmpl w:val="29E6A8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127FBB"/>
    <w:multiLevelType w:val="multilevel"/>
    <w:tmpl w:val="E0B4EB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2AC7B7A"/>
    <w:multiLevelType w:val="multilevel"/>
    <w:tmpl w:val="A2DE9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7E26C4"/>
    <w:multiLevelType w:val="multilevel"/>
    <w:tmpl w:val="AE825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ED538D"/>
    <w:multiLevelType w:val="multilevel"/>
    <w:tmpl w:val="37F053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A765300"/>
    <w:multiLevelType w:val="multilevel"/>
    <w:tmpl w:val="011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BD8501C"/>
    <w:multiLevelType w:val="multilevel"/>
    <w:tmpl w:val="06763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D142F66"/>
    <w:multiLevelType w:val="multilevel"/>
    <w:tmpl w:val="2754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9832946">
    <w:abstractNumId w:val="13"/>
  </w:num>
  <w:num w:numId="2" w16cid:durableId="302658171">
    <w:abstractNumId w:val="63"/>
  </w:num>
  <w:num w:numId="3" w16cid:durableId="1522744131">
    <w:abstractNumId w:val="4"/>
  </w:num>
  <w:num w:numId="4" w16cid:durableId="1093355849">
    <w:abstractNumId w:val="27"/>
  </w:num>
  <w:num w:numId="5" w16cid:durableId="1070275086">
    <w:abstractNumId w:val="8"/>
  </w:num>
  <w:num w:numId="6" w16cid:durableId="1128401423">
    <w:abstractNumId w:val="22"/>
  </w:num>
  <w:num w:numId="7" w16cid:durableId="328564504">
    <w:abstractNumId w:val="25"/>
  </w:num>
  <w:num w:numId="8" w16cid:durableId="106706142">
    <w:abstractNumId w:val="33"/>
  </w:num>
  <w:num w:numId="9" w16cid:durableId="2030258473">
    <w:abstractNumId w:val="42"/>
  </w:num>
  <w:num w:numId="10" w16cid:durableId="246154582">
    <w:abstractNumId w:val="52"/>
  </w:num>
  <w:num w:numId="11" w16cid:durableId="1392923524">
    <w:abstractNumId w:val="54"/>
  </w:num>
  <w:num w:numId="12" w16cid:durableId="869151945">
    <w:abstractNumId w:val="38"/>
  </w:num>
  <w:num w:numId="13" w16cid:durableId="1084953209">
    <w:abstractNumId w:val="65"/>
  </w:num>
  <w:num w:numId="14" w16cid:durableId="1625034810">
    <w:abstractNumId w:val="32"/>
  </w:num>
  <w:num w:numId="15" w16cid:durableId="371616766">
    <w:abstractNumId w:val="23"/>
  </w:num>
  <w:num w:numId="16" w16cid:durableId="1257638115">
    <w:abstractNumId w:val="18"/>
  </w:num>
  <w:num w:numId="17" w16cid:durableId="594555980">
    <w:abstractNumId w:val="9"/>
  </w:num>
  <w:num w:numId="18" w16cid:durableId="1927686768">
    <w:abstractNumId w:val="61"/>
  </w:num>
  <w:num w:numId="19" w16cid:durableId="1092160366">
    <w:abstractNumId w:val="26"/>
  </w:num>
  <w:num w:numId="20" w16cid:durableId="741562141">
    <w:abstractNumId w:val="15"/>
  </w:num>
  <w:num w:numId="21" w16cid:durableId="1030184268">
    <w:abstractNumId w:val="3"/>
  </w:num>
  <w:num w:numId="22" w16cid:durableId="946153977">
    <w:abstractNumId w:val="45"/>
  </w:num>
  <w:num w:numId="23" w16cid:durableId="1747871669">
    <w:abstractNumId w:val="43"/>
  </w:num>
  <w:num w:numId="24" w16cid:durableId="1611736572">
    <w:abstractNumId w:val="24"/>
  </w:num>
  <w:num w:numId="25" w16cid:durableId="1743261359">
    <w:abstractNumId w:val="1"/>
  </w:num>
  <w:num w:numId="26" w16cid:durableId="313071841">
    <w:abstractNumId w:val="64"/>
  </w:num>
  <w:num w:numId="27" w16cid:durableId="536626895">
    <w:abstractNumId w:val="7"/>
  </w:num>
  <w:num w:numId="28" w16cid:durableId="601454064">
    <w:abstractNumId w:val="2"/>
  </w:num>
  <w:num w:numId="29" w16cid:durableId="1489134037">
    <w:abstractNumId w:val="11"/>
  </w:num>
  <w:num w:numId="30" w16cid:durableId="100995222">
    <w:abstractNumId w:val="14"/>
  </w:num>
  <w:num w:numId="31" w16cid:durableId="1927767035">
    <w:abstractNumId w:val="31"/>
  </w:num>
  <w:num w:numId="32" w16cid:durableId="1859999254">
    <w:abstractNumId w:val="55"/>
  </w:num>
  <w:num w:numId="33" w16cid:durableId="1671518919">
    <w:abstractNumId w:val="37"/>
  </w:num>
  <w:num w:numId="34" w16cid:durableId="1108548579">
    <w:abstractNumId w:val="21"/>
  </w:num>
  <w:num w:numId="35" w16cid:durableId="10375144">
    <w:abstractNumId w:val="16"/>
  </w:num>
  <w:num w:numId="36" w16cid:durableId="1282495505">
    <w:abstractNumId w:val="5"/>
  </w:num>
  <w:num w:numId="37" w16cid:durableId="1325816130">
    <w:abstractNumId w:val="59"/>
  </w:num>
  <w:num w:numId="38" w16cid:durableId="99448375">
    <w:abstractNumId w:val="47"/>
  </w:num>
  <w:num w:numId="39" w16cid:durableId="999887498">
    <w:abstractNumId w:val="49"/>
  </w:num>
  <w:num w:numId="40" w16cid:durableId="1947542048">
    <w:abstractNumId w:val="46"/>
  </w:num>
  <w:num w:numId="41" w16cid:durableId="1577860542">
    <w:abstractNumId w:val="57"/>
  </w:num>
  <w:num w:numId="42" w16cid:durableId="1461921688">
    <w:abstractNumId w:val="34"/>
  </w:num>
  <w:num w:numId="43" w16cid:durableId="1017542036">
    <w:abstractNumId w:val="39"/>
  </w:num>
  <w:num w:numId="44" w16cid:durableId="15083513">
    <w:abstractNumId w:val="56"/>
  </w:num>
  <w:num w:numId="45" w16cid:durableId="790635102">
    <w:abstractNumId w:val="20"/>
  </w:num>
  <w:num w:numId="46" w16cid:durableId="818231443">
    <w:abstractNumId w:val="10"/>
  </w:num>
  <w:num w:numId="47" w16cid:durableId="794760271">
    <w:abstractNumId w:val="19"/>
  </w:num>
  <w:num w:numId="48" w16cid:durableId="1618289748">
    <w:abstractNumId w:val="58"/>
  </w:num>
  <w:num w:numId="49" w16cid:durableId="1702172122">
    <w:abstractNumId w:val="28"/>
  </w:num>
  <w:num w:numId="50" w16cid:durableId="1989092066">
    <w:abstractNumId w:val="50"/>
  </w:num>
  <w:num w:numId="51" w16cid:durableId="1727756687">
    <w:abstractNumId w:val="29"/>
  </w:num>
  <w:num w:numId="52" w16cid:durableId="707485170">
    <w:abstractNumId w:val="40"/>
  </w:num>
  <w:num w:numId="53" w16cid:durableId="209079694">
    <w:abstractNumId w:val="17"/>
  </w:num>
  <w:num w:numId="54" w16cid:durableId="347030439">
    <w:abstractNumId w:val="41"/>
  </w:num>
  <w:num w:numId="55" w16cid:durableId="274555626">
    <w:abstractNumId w:val="12"/>
  </w:num>
  <w:num w:numId="56" w16cid:durableId="808091130">
    <w:abstractNumId w:val="51"/>
  </w:num>
  <w:num w:numId="57" w16cid:durableId="1124882098">
    <w:abstractNumId w:val="53"/>
  </w:num>
  <w:num w:numId="58" w16cid:durableId="533345230">
    <w:abstractNumId w:val="44"/>
  </w:num>
  <w:num w:numId="59" w16cid:durableId="647169135">
    <w:abstractNumId w:val="6"/>
  </w:num>
  <w:num w:numId="60" w16cid:durableId="948122704">
    <w:abstractNumId w:val="0"/>
  </w:num>
  <w:num w:numId="61" w16cid:durableId="204753985">
    <w:abstractNumId w:val="62"/>
  </w:num>
  <w:num w:numId="62" w16cid:durableId="549341013">
    <w:abstractNumId w:val="35"/>
  </w:num>
  <w:num w:numId="63" w16cid:durableId="1062370978">
    <w:abstractNumId w:val="36"/>
  </w:num>
  <w:num w:numId="64" w16cid:durableId="1627394529">
    <w:abstractNumId w:val="60"/>
  </w:num>
  <w:num w:numId="65" w16cid:durableId="913901234">
    <w:abstractNumId w:val="30"/>
  </w:num>
  <w:num w:numId="66" w16cid:durableId="1556046421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>
      <o:colormru v:ext="edit" colors="#edb3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B5"/>
    <w:rsid w:val="00000978"/>
    <w:rsid w:val="00021664"/>
    <w:rsid w:val="00025C2A"/>
    <w:rsid w:val="00056DB1"/>
    <w:rsid w:val="00061369"/>
    <w:rsid w:val="00073C06"/>
    <w:rsid w:val="000742FF"/>
    <w:rsid w:val="00091530"/>
    <w:rsid w:val="0009279B"/>
    <w:rsid w:val="00093D72"/>
    <w:rsid w:val="000B4FED"/>
    <w:rsid w:val="000C5A10"/>
    <w:rsid w:val="000E119D"/>
    <w:rsid w:val="000F1978"/>
    <w:rsid w:val="001016E6"/>
    <w:rsid w:val="00114851"/>
    <w:rsid w:val="00122EFB"/>
    <w:rsid w:val="00162141"/>
    <w:rsid w:val="00183B76"/>
    <w:rsid w:val="00191498"/>
    <w:rsid w:val="00195036"/>
    <w:rsid w:val="001F5D03"/>
    <w:rsid w:val="00207315"/>
    <w:rsid w:val="002428F4"/>
    <w:rsid w:val="0024384C"/>
    <w:rsid w:val="00246185"/>
    <w:rsid w:val="002507CC"/>
    <w:rsid w:val="00255D8B"/>
    <w:rsid w:val="00260B09"/>
    <w:rsid w:val="00270607"/>
    <w:rsid w:val="0028354B"/>
    <w:rsid w:val="00283B5E"/>
    <w:rsid w:val="00285A16"/>
    <w:rsid w:val="0029120C"/>
    <w:rsid w:val="002A4582"/>
    <w:rsid w:val="002D0948"/>
    <w:rsid w:val="002E2BDB"/>
    <w:rsid w:val="002F2F10"/>
    <w:rsid w:val="00303C05"/>
    <w:rsid w:val="00317E3B"/>
    <w:rsid w:val="00361AE7"/>
    <w:rsid w:val="00392BF6"/>
    <w:rsid w:val="003A3FFE"/>
    <w:rsid w:val="003B30B7"/>
    <w:rsid w:val="003B3149"/>
    <w:rsid w:val="003C65BE"/>
    <w:rsid w:val="003C7B0C"/>
    <w:rsid w:val="003E75D1"/>
    <w:rsid w:val="0041576E"/>
    <w:rsid w:val="00430695"/>
    <w:rsid w:val="0045146B"/>
    <w:rsid w:val="004A6EAB"/>
    <w:rsid w:val="004F2D79"/>
    <w:rsid w:val="004F3278"/>
    <w:rsid w:val="00503F92"/>
    <w:rsid w:val="00506E28"/>
    <w:rsid w:val="0051193C"/>
    <w:rsid w:val="00514440"/>
    <w:rsid w:val="005368BC"/>
    <w:rsid w:val="0053781B"/>
    <w:rsid w:val="005378B5"/>
    <w:rsid w:val="005778C0"/>
    <w:rsid w:val="00595DA8"/>
    <w:rsid w:val="005B06DC"/>
    <w:rsid w:val="005B7132"/>
    <w:rsid w:val="005D1A80"/>
    <w:rsid w:val="005F74DB"/>
    <w:rsid w:val="00616987"/>
    <w:rsid w:val="00621141"/>
    <w:rsid w:val="00622350"/>
    <w:rsid w:val="00661F7C"/>
    <w:rsid w:val="006622E1"/>
    <w:rsid w:val="0067780B"/>
    <w:rsid w:val="006A2B35"/>
    <w:rsid w:val="006A4CBF"/>
    <w:rsid w:val="006C3B4B"/>
    <w:rsid w:val="006C5602"/>
    <w:rsid w:val="006F0488"/>
    <w:rsid w:val="00700380"/>
    <w:rsid w:val="00705BE3"/>
    <w:rsid w:val="00716C59"/>
    <w:rsid w:val="007226E8"/>
    <w:rsid w:val="00753266"/>
    <w:rsid w:val="007621A3"/>
    <w:rsid w:val="007666B9"/>
    <w:rsid w:val="00780931"/>
    <w:rsid w:val="00790FE3"/>
    <w:rsid w:val="00793321"/>
    <w:rsid w:val="007A20F9"/>
    <w:rsid w:val="00800331"/>
    <w:rsid w:val="0082151E"/>
    <w:rsid w:val="00845BA6"/>
    <w:rsid w:val="00847AE7"/>
    <w:rsid w:val="0086580C"/>
    <w:rsid w:val="00870E43"/>
    <w:rsid w:val="008A4B51"/>
    <w:rsid w:val="008C0167"/>
    <w:rsid w:val="008C6659"/>
    <w:rsid w:val="00905F53"/>
    <w:rsid w:val="009078EA"/>
    <w:rsid w:val="00923C16"/>
    <w:rsid w:val="00937191"/>
    <w:rsid w:val="009415DC"/>
    <w:rsid w:val="009502CF"/>
    <w:rsid w:val="009566FB"/>
    <w:rsid w:val="0097650E"/>
    <w:rsid w:val="009978E0"/>
    <w:rsid w:val="009A0828"/>
    <w:rsid w:val="009A4A06"/>
    <w:rsid w:val="009A6B9E"/>
    <w:rsid w:val="009A7D7C"/>
    <w:rsid w:val="009B4438"/>
    <w:rsid w:val="009E6311"/>
    <w:rsid w:val="009F2CB9"/>
    <w:rsid w:val="00A2706F"/>
    <w:rsid w:val="00A31575"/>
    <w:rsid w:val="00A32961"/>
    <w:rsid w:val="00A46393"/>
    <w:rsid w:val="00A6196F"/>
    <w:rsid w:val="00A82FEA"/>
    <w:rsid w:val="00A91272"/>
    <w:rsid w:val="00A94953"/>
    <w:rsid w:val="00AA3CBC"/>
    <w:rsid w:val="00AA6343"/>
    <w:rsid w:val="00AB10B0"/>
    <w:rsid w:val="00AC0836"/>
    <w:rsid w:val="00AD1A65"/>
    <w:rsid w:val="00AD2465"/>
    <w:rsid w:val="00AD3ACF"/>
    <w:rsid w:val="00AF4400"/>
    <w:rsid w:val="00B303DD"/>
    <w:rsid w:val="00B30B00"/>
    <w:rsid w:val="00B46CAB"/>
    <w:rsid w:val="00B564B3"/>
    <w:rsid w:val="00B65B9D"/>
    <w:rsid w:val="00B773F4"/>
    <w:rsid w:val="00B83748"/>
    <w:rsid w:val="00B864A2"/>
    <w:rsid w:val="00B95A97"/>
    <w:rsid w:val="00B97441"/>
    <w:rsid w:val="00BA29E8"/>
    <w:rsid w:val="00BB54EC"/>
    <w:rsid w:val="00BC056E"/>
    <w:rsid w:val="00BC6539"/>
    <w:rsid w:val="00BD5BA6"/>
    <w:rsid w:val="00C10988"/>
    <w:rsid w:val="00C7196D"/>
    <w:rsid w:val="00C73FB8"/>
    <w:rsid w:val="00C77B1C"/>
    <w:rsid w:val="00C836D8"/>
    <w:rsid w:val="00C96FE7"/>
    <w:rsid w:val="00CA2F5A"/>
    <w:rsid w:val="00CF2F7E"/>
    <w:rsid w:val="00CF3022"/>
    <w:rsid w:val="00CF302F"/>
    <w:rsid w:val="00D0002A"/>
    <w:rsid w:val="00D05DCE"/>
    <w:rsid w:val="00D1759C"/>
    <w:rsid w:val="00D33B6A"/>
    <w:rsid w:val="00D46DA0"/>
    <w:rsid w:val="00D742FB"/>
    <w:rsid w:val="00D8132E"/>
    <w:rsid w:val="00D92C29"/>
    <w:rsid w:val="00D95AF2"/>
    <w:rsid w:val="00DA2EBB"/>
    <w:rsid w:val="00DF1E97"/>
    <w:rsid w:val="00E00CDD"/>
    <w:rsid w:val="00E00D16"/>
    <w:rsid w:val="00E23116"/>
    <w:rsid w:val="00E24D55"/>
    <w:rsid w:val="00E5477B"/>
    <w:rsid w:val="00E55B92"/>
    <w:rsid w:val="00E55C7F"/>
    <w:rsid w:val="00E700F9"/>
    <w:rsid w:val="00EA04AC"/>
    <w:rsid w:val="00EA4AA5"/>
    <w:rsid w:val="00EB4E56"/>
    <w:rsid w:val="00EC3231"/>
    <w:rsid w:val="00EC611C"/>
    <w:rsid w:val="00EF1739"/>
    <w:rsid w:val="00F075FB"/>
    <w:rsid w:val="00F21272"/>
    <w:rsid w:val="00F35C67"/>
    <w:rsid w:val="00F42ACD"/>
    <w:rsid w:val="00F6775C"/>
    <w:rsid w:val="00F67C6E"/>
    <w:rsid w:val="00F70BE5"/>
    <w:rsid w:val="00F83795"/>
    <w:rsid w:val="00FA074E"/>
    <w:rsid w:val="00FD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b300"/>
    </o:shapedefaults>
    <o:shapelayout v:ext="edit">
      <o:idmap v:ext="edit" data="2"/>
    </o:shapelayout>
  </w:shapeDefaults>
  <w:decimalSymbol w:val=","/>
  <w:listSeparator w:val=";"/>
  <w14:docId w14:val="3671F546"/>
  <w15:chartTrackingRefBased/>
  <w15:docId w15:val="{6F44A833-8CC5-4024-B8C4-32C64F20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5D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8B5"/>
  </w:style>
  <w:style w:type="paragraph" w:styleId="Zpat">
    <w:name w:val="footer"/>
    <w:basedOn w:val="Normln"/>
    <w:link w:val="ZpatChar"/>
    <w:uiPriority w:val="99"/>
    <w:unhideWhenUsed/>
    <w:rsid w:val="00537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8B5"/>
  </w:style>
  <w:style w:type="character" w:customStyle="1" w:styleId="jsgrdq">
    <w:name w:val="jsgrdq"/>
    <w:basedOn w:val="Standardnpsmoodstavce"/>
    <w:rsid w:val="00CF302F"/>
  </w:style>
  <w:style w:type="character" w:styleId="Hypertextovodkaz">
    <w:name w:val="Hyperlink"/>
    <w:basedOn w:val="Standardnpsmoodstavce"/>
    <w:uiPriority w:val="99"/>
    <w:unhideWhenUsed/>
    <w:rsid w:val="00183B7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8E0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2E2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E2BDB"/>
  </w:style>
  <w:style w:type="character" w:customStyle="1" w:styleId="eop">
    <w:name w:val="eop"/>
    <w:basedOn w:val="Standardnpsmoodstavce"/>
    <w:rsid w:val="002E2BDB"/>
  </w:style>
  <w:style w:type="character" w:customStyle="1" w:styleId="tabchar">
    <w:name w:val="tabchar"/>
    <w:basedOn w:val="Standardnpsmoodstavce"/>
    <w:rsid w:val="002E2BDB"/>
  </w:style>
  <w:style w:type="character" w:customStyle="1" w:styleId="contextualspellingandgrammarerror">
    <w:name w:val="contextualspellingandgrammarerror"/>
    <w:basedOn w:val="Standardnpsmoodstavce"/>
    <w:rsid w:val="002E2BDB"/>
  </w:style>
  <w:style w:type="character" w:customStyle="1" w:styleId="scxw258924163">
    <w:name w:val="scxw258924163"/>
    <w:basedOn w:val="Standardnpsmoodstavce"/>
    <w:rsid w:val="002E2BDB"/>
  </w:style>
  <w:style w:type="character" w:customStyle="1" w:styleId="spellingerror">
    <w:name w:val="spellingerror"/>
    <w:basedOn w:val="Standardnpsmoodstavce"/>
    <w:rsid w:val="002E2BDB"/>
  </w:style>
  <w:style w:type="paragraph" w:styleId="Odstavecseseznamem">
    <w:name w:val="List Paragraph"/>
    <w:basedOn w:val="Normln"/>
    <w:uiPriority w:val="34"/>
    <w:qFormat/>
    <w:rsid w:val="005F74DB"/>
    <w:pPr>
      <w:ind w:left="720"/>
      <w:contextualSpacing/>
    </w:pPr>
  </w:style>
  <w:style w:type="paragraph" w:styleId="Bezmezer">
    <w:name w:val="No Spacing"/>
    <w:uiPriority w:val="1"/>
    <w:qFormat/>
    <w:rsid w:val="00705BE3"/>
    <w:pPr>
      <w:spacing w:after="0" w:line="240" w:lineRule="auto"/>
    </w:pPr>
    <w:rPr>
      <w:kern w:val="2"/>
      <w14:ligatures w14:val="standardContextual"/>
    </w:rPr>
  </w:style>
  <w:style w:type="character" w:styleId="Siln">
    <w:name w:val="Strong"/>
    <w:basedOn w:val="Standardnpsmoodstavce"/>
    <w:uiPriority w:val="22"/>
    <w:qFormat/>
    <w:rsid w:val="0039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3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lsio.lif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parte - Firemní">
      <a:majorFont>
        <a:latin typeface="Spartan SemiBold"/>
        <a:ea typeface=""/>
        <a:cs typeface=""/>
      </a:majorFont>
      <a:minorFont>
        <a:latin typeface="Spart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CD70DA194D894BAB2AF3AE464B2EFA" ma:contentTypeVersion="16" ma:contentTypeDescription="Vytvoří nový dokument" ma:contentTypeScope="" ma:versionID="f39d9bce424445961d1ce4986b130f75">
  <xsd:schema xmlns:xsd="http://www.w3.org/2001/XMLSchema" xmlns:xs="http://www.w3.org/2001/XMLSchema" xmlns:p="http://schemas.microsoft.com/office/2006/metadata/properties" xmlns:ns2="279f6711-a8b3-4e59-8213-36487f80597f" xmlns:ns3="6025ffb6-fb11-4843-845e-f50846f44d2c" targetNamespace="http://schemas.microsoft.com/office/2006/metadata/properties" ma:root="true" ma:fieldsID="82aab72164f3048c2da9d58d6f62ff33" ns2:_="" ns3:_="">
    <xsd:import namespace="279f6711-a8b3-4e59-8213-36487f80597f"/>
    <xsd:import namespace="6025ffb6-fb11-4843-845e-f50846f44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f6711-a8b3-4e59-8213-36487f805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4d0a995-87a2-4281-95a7-62d9ae9b0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5ffb6-fb11-4843-845e-f50846f44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0b1038-b86d-4694-889e-501b90e93363}" ma:internalName="TaxCatchAll" ma:showField="CatchAllData" ma:web="6025ffb6-fb11-4843-845e-f50846f44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f6711-a8b3-4e59-8213-36487f80597f">
      <Terms xmlns="http://schemas.microsoft.com/office/infopath/2007/PartnerControls"/>
    </lcf76f155ced4ddcb4097134ff3c332f>
    <TaxCatchAll xmlns="6025ffb6-fb11-4843-845e-f50846f44d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5C38-9CC2-4EE4-B7F6-7C0BABD75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f6711-a8b3-4e59-8213-36487f80597f"/>
    <ds:schemaRef ds:uri="6025ffb6-fb11-4843-845e-f50846f44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2B5492-B605-45ED-B05C-5424E3349E1B}">
  <ds:schemaRefs>
    <ds:schemaRef ds:uri="http://schemas.microsoft.com/office/2006/metadata/properties"/>
    <ds:schemaRef ds:uri="http://schemas.microsoft.com/office/infopath/2007/PartnerControls"/>
    <ds:schemaRef ds:uri="279f6711-a8b3-4e59-8213-36487f80597f"/>
    <ds:schemaRef ds:uri="6025ffb6-fb11-4843-845e-f50846f44d2c"/>
  </ds:schemaRefs>
</ds:datastoreItem>
</file>

<file path=customXml/itemProps3.xml><?xml version="1.0" encoding="utf-8"?>
<ds:datastoreItem xmlns:ds="http://schemas.openxmlformats.org/officeDocument/2006/customXml" ds:itemID="{D67AFC41-1376-4BB2-A6A0-10B34A700F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4D09C-9A9D-4B24-8DF1-53DBC12A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Zbořiláková│ICOK</dc:creator>
  <cp:keywords/>
  <dc:description/>
  <cp:lastModifiedBy>Petra Pášová│ICOK</cp:lastModifiedBy>
  <cp:revision>4</cp:revision>
  <cp:lastPrinted>2024-05-22T09:00:00Z</cp:lastPrinted>
  <dcterms:created xsi:type="dcterms:W3CDTF">2025-10-29T14:19:00Z</dcterms:created>
  <dcterms:modified xsi:type="dcterms:W3CDTF">2025-10-29T14:20:00Z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0x010100C0CD70DA194D894BAB2AF3AE464B2EFA</vt:lpwstr>
  </property>
  <property fmtid="{D5CDD505-2E9C-101B-9397-08002B2CF9AE}" pid="3" name="MediaServiceImageTags">
    <vt:lpwstr/>
  </property>
</Properties>
</file>